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Климчук Елена Михайловна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 и дата рождения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13.10.1996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18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Актерский  возраст - 16-23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 проживания: Москва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Рост - 170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 - 49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Цвет волос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блондин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Цвет глаз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 внешности - славянский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Национальность - русская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Размер одежды: 40, 42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Размер бюстгальтера: 75B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Размер обуви:38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Гимназия (со светским уклоном ,хореография и актерское мастерство), МИСИ-МГСУ (ИГЭС ТЭС, специалист по строительству уникальных зданий (тепловых и атомных сооружений), 1 курс, 2014-2021)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ФИЛЬМОГРАФИЯ: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любительский фильм “Симфония без правил”. Режиссер Лизунов Анатолий. Роль второго плана (проект закрыли).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ДОПОЛНИТЕЛЬНАЯ ИНФОРМАЦИЯ: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Танец: классика(8 лет), народный (3 года), эстрадный(13 лет)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Виды спорта: легкая атлетика (полупроф.), аэробика (полупроф.), коньки (любитель)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Прочие способности/умения: художественная школа (6 лет, проф.), дефиле (проф.), фотопозирование (проф.)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